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D3" w:rsidRPr="007667D3" w:rsidRDefault="007667D3" w:rsidP="007667D3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1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667D3">
        <w:rPr>
          <w:rFonts w:ascii="Times New Roman" w:hAnsi="Times New Roman" w:cs="Times New Roman"/>
          <w:b/>
          <w:sz w:val="24"/>
          <w:szCs w:val="24"/>
        </w:rPr>
        <w:t>СОВЕТ   ДЕПУТАТОВ</w:t>
      </w:r>
      <w:r w:rsidRPr="007667D3">
        <w:rPr>
          <w:rFonts w:ascii="Times New Roman" w:hAnsi="Times New Roman" w:cs="Times New Roman"/>
          <w:b/>
          <w:sz w:val="24"/>
          <w:szCs w:val="24"/>
        </w:rPr>
        <w:tab/>
      </w:r>
    </w:p>
    <w:p w:rsidR="007667D3" w:rsidRPr="007667D3" w:rsidRDefault="007667D3" w:rsidP="007667D3">
      <w:pPr>
        <w:tabs>
          <w:tab w:val="left" w:pos="6390"/>
          <w:tab w:val="left" w:pos="65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667D3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7667D3">
        <w:rPr>
          <w:rFonts w:ascii="Times New Roman" w:hAnsi="Times New Roman" w:cs="Times New Roman"/>
          <w:b/>
          <w:sz w:val="24"/>
          <w:szCs w:val="24"/>
        </w:rPr>
        <w:tab/>
      </w:r>
    </w:p>
    <w:p w:rsidR="007667D3" w:rsidRPr="007667D3" w:rsidRDefault="007667D3" w:rsidP="00766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7D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B31F61">
        <w:rPr>
          <w:rFonts w:ascii="Times New Roman" w:hAnsi="Times New Roman" w:cs="Times New Roman"/>
          <w:b/>
          <w:sz w:val="24"/>
          <w:szCs w:val="24"/>
        </w:rPr>
        <w:t>Степановский</w:t>
      </w:r>
      <w:proofErr w:type="spellEnd"/>
      <w:r w:rsidRPr="007667D3">
        <w:rPr>
          <w:rFonts w:ascii="Times New Roman" w:hAnsi="Times New Roman" w:cs="Times New Roman"/>
          <w:b/>
          <w:sz w:val="24"/>
          <w:szCs w:val="24"/>
        </w:rPr>
        <w:t xml:space="preserve"> сельсовет    </w:t>
      </w:r>
    </w:p>
    <w:p w:rsidR="007667D3" w:rsidRPr="007667D3" w:rsidRDefault="007667D3" w:rsidP="007667D3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7D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7667D3">
        <w:rPr>
          <w:rFonts w:ascii="Times New Roman" w:hAnsi="Times New Roman" w:cs="Times New Roman"/>
          <w:b/>
          <w:sz w:val="24"/>
          <w:szCs w:val="24"/>
        </w:rPr>
        <w:t>Ташлинского</w:t>
      </w:r>
      <w:proofErr w:type="spellEnd"/>
      <w:r w:rsidRPr="007667D3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7667D3">
        <w:rPr>
          <w:rFonts w:ascii="Times New Roman" w:hAnsi="Times New Roman" w:cs="Times New Roman"/>
          <w:b/>
          <w:sz w:val="24"/>
          <w:szCs w:val="24"/>
        </w:rPr>
        <w:tab/>
      </w:r>
    </w:p>
    <w:p w:rsidR="007667D3" w:rsidRPr="007667D3" w:rsidRDefault="007667D3" w:rsidP="00766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7D3">
        <w:rPr>
          <w:rFonts w:ascii="Times New Roman" w:hAnsi="Times New Roman" w:cs="Times New Roman"/>
          <w:b/>
          <w:sz w:val="24"/>
          <w:szCs w:val="24"/>
        </w:rPr>
        <w:t xml:space="preserve">      Оренбургской области</w:t>
      </w:r>
    </w:p>
    <w:p w:rsidR="007667D3" w:rsidRPr="007667D3" w:rsidRDefault="007667D3" w:rsidP="0076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7D3">
        <w:rPr>
          <w:rFonts w:ascii="Times New Roman" w:hAnsi="Times New Roman" w:cs="Times New Roman"/>
          <w:sz w:val="24"/>
          <w:szCs w:val="24"/>
        </w:rPr>
        <w:t xml:space="preserve">            третьего  созыва</w:t>
      </w:r>
    </w:p>
    <w:p w:rsidR="007667D3" w:rsidRPr="007667D3" w:rsidRDefault="007667D3" w:rsidP="0076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7D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Pr="007667D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667D3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7667D3" w:rsidRPr="007667D3" w:rsidRDefault="007667D3" w:rsidP="007667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67D3">
        <w:rPr>
          <w:rFonts w:ascii="Times New Roman" w:hAnsi="Times New Roman" w:cs="Times New Roman"/>
          <w:sz w:val="24"/>
          <w:szCs w:val="24"/>
        </w:rPr>
        <w:t xml:space="preserve">      </w:t>
      </w:r>
      <w:r w:rsidR="00B31F61">
        <w:rPr>
          <w:rFonts w:ascii="Times New Roman" w:hAnsi="Times New Roman" w:cs="Times New Roman"/>
          <w:sz w:val="24"/>
          <w:szCs w:val="24"/>
        </w:rPr>
        <w:t xml:space="preserve">21.11.2019 </w:t>
      </w:r>
      <w:r w:rsidRPr="007667D3">
        <w:rPr>
          <w:rFonts w:ascii="Times New Roman" w:hAnsi="Times New Roman" w:cs="Times New Roman"/>
          <w:sz w:val="24"/>
          <w:szCs w:val="24"/>
        </w:rPr>
        <w:t xml:space="preserve"> №  </w:t>
      </w:r>
      <w:r w:rsidR="00B31F61">
        <w:rPr>
          <w:rFonts w:ascii="Times New Roman" w:hAnsi="Times New Roman" w:cs="Times New Roman"/>
          <w:sz w:val="24"/>
          <w:szCs w:val="24"/>
        </w:rPr>
        <w:t>31/124</w:t>
      </w:r>
      <w:r w:rsidRPr="00FA3945">
        <w:rPr>
          <w:rFonts w:ascii="Times New Roman" w:hAnsi="Times New Roman" w:cs="Times New Roman"/>
          <w:sz w:val="24"/>
          <w:szCs w:val="24"/>
        </w:rPr>
        <w:t>рс</w:t>
      </w:r>
    </w:p>
    <w:p w:rsidR="007667D3" w:rsidRPr="007667D3" w:rsidRDefault="007667D3" w:rsidP="00766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7D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31F61">
        <w:rPr>
          <w:rFonts w:ascii="Times New Roman" w:hAnsi="Times New Roman" w:cs="Times New Roman"/>
          <w:sz w:val="24"/>
          <w:szCs w:val="24"/>
        </w:rPr>
        <w:t xml:space="preserve">  </w:t>
      </w:r>
      <w:r w:rsidRPr="007667D3">
        <w:rPr>
          <w:rFonts w:ascii="Times New Roman" w:hAnsi="Times New Roman" w:cs="Times New Roman"/>
          <w:sz w:val="24"/>
          <w:szCs w:val="24"/>
        </w:rPr>
        <w:t xml:space="preserve">с. </w:t>
      </w:r>
      <w:r w:rsidR="00B31F61">
        <w:rPr>
          <w:rFonts w:ascii="Times New Roman" w:hAnsi="Times New Roman" w:cs="Times New Roman"/>
          <w:sz w:val="24"/>
          <w:szCs w:val="24"/>
        </w:rPr>
        <w:t>Степановка</w:t>
      </w:r>
    </w:p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61"/>
      </w:tblGrid>
      <w:tr w:rsidR="007667D3" w:rsidRPr="007667D3" w:rsidTr="00FE2942">
        <w:trPr>
          <w:cantSplit/>
        </w:trPr>
        <w:tc>
          <w:tcPr>
            <w:tcW w:w="9461" w:type="dxa"/>
          </w:tcPr>
          <w:p w:rsidR="007667D3" w:rsidRPr="007667D3" w:rsidRDefault="007667D3" w:rsidP="00A10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D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</w:p>
          <w:p w:rsidR="007667D3" w:rsidRDefault="007667D3" w:rsidP="00A10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67D3">
              <w:rPr>
                <w:rFonts w:ascii="Times New Roman" w:hAnsi="Times New Roman" w:cs="Times New Roman"/>
                <w:sz w:val="24"/>
                <w:szCs w:val="24"/>
              </w:rPr>
              <w:t xml:space="preserve">О налоге на имущество </w:t>
            </w:r>
          </w:p>
          <w:p w:rsidR="007667D3" w:rsidRDefault="007667D3" w:rsidP="00A10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D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 </w:t>
            </w:r>
            <w:proofErr w:type="gramStart"/>
            <w:r w:rsidRPr="007667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766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7D3" w:rsidRDefault="007667D3" w:rsidP="00A10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="00B31F61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7667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  <w:p w:rsidR="007667D3" w:rsidRPr="007667D3" w:rsidRDefault="00B31F61" w:rsidP="00A10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7D3" w:rsidRPr="007667D3">
              <w:rPr>
                <w:rFonts w:ascii="Times New Roman" w:hAnsi="Times New Roman" w:cs="Times New Roman"/>
                <w:sz w:val="24"/>
                <w:szCs w:val="24"/>
              </w:rPr>
              <w:t>района Оренбургской области</w:t>
            </w:r>
            <w:r w:rsidR="007667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67D3" w:rsidRPr="00766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E2942" w:rsidRDefault="00FE2942" w:rsidP="00FE2942">
      <w:pPr>
        <w:pStyle w:val="ConsPlusNormal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2942" w:rsidRDefault="00FE2942" w:rsidP="00FE2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ст. 12, 132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ст. 5, гл. 32 Налогового кодекса Российской Федерации,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</w:t>
      </w:r>
    </w:p>
    <w:p w:rsidR="00FE2942" w:rsidRDefault="00FE2942" w:rsidP="00FE2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FE2942" w:rsidRPr="00FA3945" w:rsidRDefault="00FE2942" w:rsidP="00FE2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4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5" w:anchor="P41" w:history="1">
        <w:r w:rsidRPr="00FA394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Положение</w:t>
        </w:r>
      </w:hyperlink>
      <w:r w:rsidRPr="00FA3945">
        <w:rPr>
          <w:rFonts w:ascii="Times New Roman" w:hAnsi="Times New Roman" w:cs="Times New Roman"/>
          <w:sz w:val="24"/>
          <w:szCs w:val="24"/>
        </w:rPr>
        <w:t xml:space="preserve"> «О налоге на имущество физических лиц </w:t>
      </w:r>
      <w:proofErr w:type="gramStart"/>
      <w:r w:rsidRPr="00FA39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A3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942" w:rsidRPr="00FA3945" w:rsidRDefault="00FE2942" w:rsidP="00FE2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4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FA3945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FA3945">
        <w:rPr>
          <w:rFonts w:ascii="Times New Roman" w:hAnsi="Times New Roman" w:cs="Times New Roman"/>
          <w:sz w:val="24"/>
          <w:szCs w:val="24"/>
        </w:rPr>
        <w:t xml:space="preserve">  сельсовет </w:t>
      </w:r>
      <w:proofErr w:type="spellStart"/>
      <w:r w:rsidRPr="00FA3945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FA3945"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области», согласно приложению.</w:t>
      </w:r>
    </w:p>
    <w:p w:rsidR="00FE2942" w:rsidRPr="00FA3945" w:rsidRDefault="00FE2942" w:rsidP="00FE2942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3945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Совета депутатов муниципального образования </w:t>
      </w:r>
      <w:proofErr w:type="spellStart"/>
      <w:r w:rsidRPr="00FA3945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FA3945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A3945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FA3945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29.11.2017 № 16/75рс «О налоге на имущество физических лиц», Решение Совета депутатов от 26.10.2018 № 24/103рс «О внесении изменений в решение от 29.11.2017 № 16/75рс «О налоге на имущество физических лиц».</w:t>
      </w:r>
    </w:p>
    <w:p w:rsidR="00FE2942" w:rsidRPr="00FA3945" w:rsidRDefault="00FE2942" w:rsidP="00FE2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4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A39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394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proofErr w:type="spellStart"/>
      <w:r w:rsidRPr="00FA3945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FA3945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A3945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FA3945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по бюджету, налоговой и финансовой политике. </w:t>
      </w:r>
    </w:p>
    <w:p w:rsidR="00FE2942" w:rsidRDefault="00FE2942" w:rsidP="00FE2942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периода по налогу на имущество физических лиц.</w:t>
      </w:r>
    </w:p>
    <w:p w:rsidR="00FE2942" w:rsidRDefault="00FE2942" w:rsidP="00FE2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942" w:rsidRDefault="00FE2942" w:rsidP="00FE294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2942" w:rsidRDefault="00FE2942" w:rsidP="00FE294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</w:p>
    <w:p w:rsidR="00FE2942" w:rsidRDefault="00FE2942" w:rsidP="00FE294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Совета депутатов                                                              А.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Бикметов</w:t>
      </w:r>
      <w:proofErr w:type="spellEnd"/>
    </w:p>
    <w:p w:rsidR="00FE2942" w:rsidRDefault="00FE2942" w:rsidP="00FE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942" w:rsidRDefault="00FE2942" w:rsidP="00FE29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E2942" w:rsidRDefault="00FE2942" w:rsidP="00FE2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942" w:rsidRDefault="00FE2942" w:rsidP="00FE2942">
      <w:pPr>
        <w:pStyle w:val="ConsPlusTitle"/>
        <w:jc w:val="center"/>
        <w:outlineLvl w:val="0"/>
      </w:pPr>
    </w:p>
    <w:p w:rsidR="00283C5A" w:rsidRDefault="00283C5A" w:rsidP="00283C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 финотделу,  МРИФНС России № 6 по Оренбургской  области, прокурору, в комиссию по бюджету, налоговой и финансовой политике.</w:t>
      </w:r>
    </w:p>
    <w:p w:rsidR="00FE2942" w:rsidRPr="00FE2942" w:rsidRDefault="00FE2942" w:rsidP="00FE294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667D3" w:rsidRDefault="007667D3" w:rsidP="00433FCE">
      <w:pPr>
        <w:pStyle w:val="ConsPlusTitle"/>
        <w:jc w:val="both"/>
        <w:outlineLvl w:val="0"/>
      </w:pPr>
    </w:p>
    <w:p w:rsidR="007667D3" w:rsidRDefault="007667D3" w:rsidP="00433FCE">
      <w:pPr>
        <w:pStyle w:val="ConsPlusTitle"/>
        <w:jc w:val="both"/>
        <w:outlineLvl w:val="0"/>
      </w:pPr>
    </w:p>
    <w:p w:rsidR="00283C5A" w:rsidRDefault="00283C5A" w:rsidP="00C20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4A32" w:rsidRDefault="00D94A32" w:rsidP="00C209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09CD" w:rsidRPr="00283C5A" w:rsidRDefault="00C209CD" w:rsidP="00C209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3C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209CD" w:rsidRPr="00283C5A" w:rsidRDefault="00C209CD" w:rsidP="00C20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3C5A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C209CD" w:rsidRPr="00283C5A" w:rsidRDefault="00C209CD" w:rsidP="00C20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3C5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209CD" w:rsidRPr="00283C5A" w:rsidRDefault="00FA3945" w:rsidP="00C20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83C5A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283C5A">
        <w:rPr>
          <w:rFonts w:ascii="Times New Roman" w:hAnsi="Times New Roman" w:cs="Times New Roman"/>
          <w:sz w:val="24"/>
          <w:szCs w:val="24"/>
        </w:rPr>
        <w:t xml:space="preserve"> </w:t>
      </w:r>
      <w:r w:rsidR="00C209CD" w:rsidRPr="00283C5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C209CD" w:rsidRPr="00283C5A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C209CD" w:rsidRPr="00283C5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209CD" w:rsidRPr="00283C5A" w:rsidRDefault="00C209CD" w:rsidP="00C20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3C5A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FA3945" w:rsidRPr="00283C5A" w:rsidRDefault="00FA3945" w:rsidP="00FA39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3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83C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83C5A">
        <w:rPr>
          <w:rFonts w:ascii="Times New Roman" w:hAnsi="Times New Roman" w:cs="Times New Roman"/>
          <w:sz w:val="24"/>
          <w:szCs w:val="24"/>
        </w:rPr>
        <w:t xml:space="preserve"> о</w:t>
      </w:r>
      <w:r w:rsidR="00C209CD" w:rsidRPr="00283C5A">
        <w:rPr>
          <w:rFonts w:ascii="Times New Roman" w:hAnsi="Times New Roman" w:cs="Times New Roman"/>
          <w:sz w:val="24"/>
          <w:szCs w:val="24"/>
        </w:rPr>
        <w:t>т «</w:t>
      </w:r>
      <w:r w:rsidRPr="00283C5A">
        <w:rPr>
          <w:rFonts w:ascii="Times New Roman" w:hAnsi="Times New Roman" w:cs="Times New Roman"/>
          <w:sz w:val="24"/>
          <w:szCs w:val="24"/>
        </w:rPr>
        <w:t>21</w:t>
      </w:r>
      <w:r w:rsidR="00C209CD" w:rsidRPr="00283C5A">
        <w:rPr>
          <w:rFonts w:ascii="Times New Roman" w:hAnsi="Times New Roman" w:cs="Times New Roman"/>
          <w:sz w:val="24"/>
          <w:szCs w:val="24"/>
        </w:rPr>
        <w:t>»</w:t>
      </w:r>
      <w:r w:rsidRPr="00283C5A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C209CD" w:rsidRPr="00283C5A">
        <w:rPr>
          <w:rFonts w:ascii="Times New Roman" w:hAnsi="Times New Roman" w:cs="Times New Roman"/>
          <w:sz w:val="24"/>
          <w:szCs w:val="24"/>
        </w:rPr>
        <w:t xml:space="preserve">2019 № </w:t>
      </w:r>
      <w:r w:rsidRPr="00283C5A">
        <w:rPr>
          <w:rFonts w:ascii="Times New Roman" w:hAnsi="Times New Roman" w:cs="Times New Roman"/>
          <w:sz w:val="24"/>
          <w:szCs w:val="24"/>
        </w:rPr>
        <w:t>31/124рс</w:t>
      </w:r>
    </w:p>
    <w:p w:rsidR="00C209CD" w:rsidRPr="00283C5A" w:rsidRDefault="00C209CD" w:rsidP="00C209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09CD" w:rsidRPr="00283C5A" w:rsidRDefault="00C209CD" w:rsidP="00C209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54"/>
      <w:bookmarkEnd w:id="0"/>
      <w:r w:rsidRPr="00283C5A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C209CD" w:rsidRPr="00283C5A" w:rsidRDefault="00C209CD" w:rsidP="00C209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3C5A">
        <w:rPr>
          <w:rFonts w:ascii="Times New Roman" w:hAnsi="Times New Roman" w:cs="Times New Roman"/>
          <w:b w:val="0"/>
          <w:sz w:val="24"/>
          <w:szCs w:val="24"/>
        </w:rPr>
        <w:t>о налоге на имущество физических лиц</w:t>
      </w:r>
    </w:p>
    <w:p w:rsidR="00C209CD" w:rsidRPr="00283C5A" w:rsidRDefault="00C209CD" w:rsidP="00C209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09CD" w:rsidRPr="00283C5A" w:rsidRDefault="00C209CD" w:rsidP="00C209C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C5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209CD" w:rsidRPr="00283C5A" w:rsidRDefault="00C209CD" w:rsidP="00C209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CD" w:rsidRPr="00283C5A" w:rsidRDefault="00C209CD" w:rsidP="00C209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C5A">
        <w:rPr>
          <w:rFonts w:ascii="Times New Roman" w:hAnsi="Times New Roman" w:cs="Times New Roman"/>
          <w:sz w:val="24"/>
          <w:szCs w:val="24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</w:t>
      </w:r>
      <w:proofErr w:type="spellStart"/>
      <w:r w:rsidR="00FA3945" w:rsidRPr="00283C5A">
        <w:rPr>
          <w:rFonts w:ascii="Times New Roman" w:hAnsi="Times New Roman" w:cs="Times New Roman"/>
          <w:sz w:val="24"/>
          <w:szCs w:val="24"/>
        </w:rPr>
        <w:t>Степановски</w:t>
      </w:r>
      <w:r w:rsidRPr="00283C5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83C5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283C5A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283C5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налог на имущество физических лиц, обязательный к уплате на территории муниципального образования, определяются налоговые ставки, налоговые льготы, а также основания для их предоставления. Иные положения, предусматривают прямое применение статей главы 32 Налогового кодекса Российской Федерации.</w:t>
      </w:r>
    </w:p>
    <w:p w:rsidR="00C209CD" w:rsidRPr="00283C5A" w:rsidRDefault="00C209CD" w:rsidP="00C209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CD" w:rsidRPr="00283C5A" w:rsidRDefault="00C209CD" w:rsidP="00C209C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C5A">
        <w:rPr>
          <w:rFonts w:ascii="Times New Roman" w:hAnsi="Times New Roman" w:cs="Times New Roman"/>
          <w:sz w:val="24"/>
          <w:szCs w:val="24"/>
        </w:rPr>
        <w:t>2. Налоговые ставки</w:t>
      </w:r>
    </w:p>
    <w:p w:rsidR="00C209CD" w:rsidRPr="00283C5A" w:rsidRDefault="00C209CD" w:rsidP="00C209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CD" w:rsidRPr="00283C5A" w:rsidRDefault="00C209CD" w:rsidP="00C209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C5A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устанавливаются исходя из кадастровой стоимости объекта налогообложения:</w:t>
      </w:r>
    </w:p>
    <w:p w:rsidR="00C209CD" w:rsidRPr="00283C5A" w:rsidRDefault="00C209CD" w:rsidP="00C20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C5A">
        <w:rPr>
          <w:rFonts w:ascii="Times New Roman" w:hAnsi="Times New Roman" w:cs="Times New Roman"/>
          <w:bCs/>
          <w:sz w:val="24"/>
          <w:szCs w:val="24"/>
        </w:rPr>
        <w:t>1) 0,</w:t>
      </w:r>
      <w:r w:rsidR="00A0490C">
        <w:rPr>
          <w:rFonts w:ascii="Times New Roman" w:hAnsi="Times New Roman" w:cs="Times New Roman"/>
          <w:bCs/>
          <w:sz w:val="24"/>
          <w:szCs w:val="24"/>
        </w:rPr>
        <w:t>25</w:t>
      </w:r>
      <w:r w:rsidRPr="00283C5A">
        <w:rPr>
          <w:rFonts w:ascii="Times New Roman" w:hAnsi="Times New Roman" w:cs="Times New Roman"/>
          <w:bCs/>
          <w:sz w:val="24"/>
          <w:szCs w:val="24"/>
        </w:rPr>
        <w:t xml:space="preserve"> процент</w:t>
      </w:r>
      <w:r w:rsidR="00FA3945" w:rsidRPr="00283C5A">
        <w:rPr>
          <w:rFonts w:ascii="Times New Roman" w:hAnsi="Times New Roman" w:cs="Times New Roman"/>
          <w:bCs/>
          <w:sz w:val="24"/>
          <w:szCs w:val="24"/>
        </w:rPr>
        <w:t>а</w:t>
      </w:r>
      <w:r w:rsidRPr="00283C5A">
        <w:rPr>
          <w:rFonts w:ascii="Times New Roman" w:hAnsi="Times New Roman" w:cs="Times New Roman"/>
          <w:bCs/>
          <w:sz w:val="24"/>
          <w:szCs w:val="24"/>
        </w:rPr>
        <w:t xml:space="preserve"> в отношении:</w:t>
      </w:r>
    </w:p>
    <w:p w:rsidR="00C209CD" w:rsidRPr="00283C5A" w:rsidRDefault="00C209CD" w:rsidP="00C209C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C5A">
        <w:rPr>
          <w:rFonts w:ascii="Times New Roman" w:hAnsi="Times New Roman" w:cs="Times New Roman"/>
          <w:bCs/>
          <w:sz w:val="24"/>
          <w:szCs w:val="24"/>
        </w:rPr>
        <w:t>жилых домов, частей жилых домов, квартир, частей квартир, комнат;</w:t>
      </w:r>
    </w:p>
    <w:p w:rsidR="00C209CD" w:rsidRPr="00283C5A" w:rsidRDefault="00C209CD" w:rsidP="00C209C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C5A">
        <w:rPr>
          <w:rFonts w:ascii="Times New Roman" w:hAnsi="Times New Roman" w:cs="Times New Roman"/>
          <w:bCs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209CD" w:rsidRPr="00283C5A" w:rsidRDefault="00C209CD" w:rsidP="00C209C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C5A">
        <w:rPr>
          <w:rFonts w:ascii="Times New Roman" w:hAnsi="Times New Roman" w:cs="Times New Roman"/>
          <w:bCs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C209CD" w:rsidRPr="00283C5A" w:rsidRDefault="00C209CD" w:rsidP="00C209C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C5A">
        <w:rPr>
          <w:rFonts w:ascii="Times New Roman" w:hAnsi="Times New Roman" w:cs="Times New Roman"/>
          <w:bCs/>
          <w:sz w:val="24"/>
          <w:szCs w:val="24"/>
        </w:rPr>
        <w:t xml:space="preserve">гаражей и </w:t>
      </w:r>
      <w:proofErr w:type="spellStart"/>
      <w:r w:rsidRPr="00283C5A">
        <w:rPr>
          <w:rFonts w:ascii="Times New Roman" w:hAnsi="Times New Roman" w:cs="Times New Roman"/>
          <w:bCs/>
          <w:sz w:val="24"/>
          <w:szCs w:val="24"/>
        </w:rPr>
        <w:t>машино</w:t>
      </w:r>
      <w:proofErr w:type="spellEnd"/>
      <w:r w:rsidR="008B5D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3C5A">
        <w:rPr>
          <w:rFonts w:ascii="Times New Roman" w:hAnsi="Times New Roman" w:cs="Times New Roman"/>
          <w:bCs/>
          <w:sz w:val="24"/>
          <w:szCs w:val="24"/>
        </w:rPr>
        <w:t>-</w:t>
      </w:r>
      <w:r w:rsidR="008B5D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3C5A">
        <w:rPr>
          <w:rFonts w:ascii="Times New Roman" w:hAnsi="Times New Roman" w:cs="Times New Roman"/>
          <w:bCs/>
          <w:sz w:val="24"/>
          <w:szCs w:val="24"/>
        </w:rPr>
        <w:t xml:space="preserve">мест, в том числе расположенных в объектах налогообложения, указанных в </w:t>
      </w:r>
      <w:hyperlink w:anchor="Par10" w:history="1">
        <w:r w:rsidRPr="00283C5A">
          <w:rPr>
            <w:rFonts w:ascii="Times New Roman" w:hAnsi="Times New Roman" w:cs="Times New Roman"/>
            <w:bCs/>
            <w:sz w:val="24"/>
            <w:szCs w:val="24"/>
          </w:rPr>
          <w:t>подпункте 2</w:t>
        </w:r>
      </w:hyperlink>
      <w:r w:rsidRPr="00283C5A">
        <w:rPr>
          <w:rFonts w:ascii="Times New Roman" w:hAnsi="Times New Roman" w:cs="Times New Roman"/>
          <w:bCs/>
          <w:sz w:val="24"/>
          <w:szCs w:val="24"/>
        </w:rPr>
        <w:t xml:space="preserve"> настоящего пункта;</w:t>
      </w:r>
    </w:p>
    <w:p w:rsidR="00C209CD" w:rsidRPr="00283C5A" w:rsidRDefault="00C209CD" w:rsidP="00C209C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C5A">
        <w:rPr>
          <w:rFonts w:ascii="Times New Roman" w:hAnsi="Times New Roman" w:cs="Times New Roman"/>
          <w:bCs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C209CD" w:rsidRPr="00283C5A" w:rsidRDefault="00C209CD" w:rsidP="00C209C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10"/>
      <w:bookmarkEnd w:id="1"/>
      <w:r w:rsidRPr="00283C5A">
        <w:rPr>
          <w:rFonts w:ascii="Times New Roman" w:hAnsi="Times New Roman" w:cs="Times New Roman"/>
          <w:bCs/>
          <w:sz w:val="24"/>
          <w:szCs w:val="24"/>
        </w:rPr>
        <w:t>2) 2 процент</w:t>
      </w:r>
      <w:r w:rsidR="00FA3945" w:rsidRPr="00283C5A">
        <w:rPr>
          <w:rFonts w:ascii="Times New Roman" w:hAnsi="Times New Roman" w:cs="Times New Roman"/>
          <w:bCs/>
          <w:sz w:val="24"/>
          <w:szCs w:val="24"/>
        </w:rPr>
        <w:t>а</w:t>
      </w:r>
      <w:r w:rsidRPr="00283C5A">
        <w:rPr>
          <w:rFonts w:ascii="Times New Roman" w:hAnsi="Times New Roman" w:cs="Times New Roman"/>
          <w:bCs/>
          <w:sz w:val="24"/>
          <w:szCs w:val="24"/>
        </w:rPr>
        <w:t xml:space="preserve"> в отношении объектов налогообложения, включенных в перечень, определяемый в соответствии с </w:t>
      </w:r>
      <w:hyperlink r:id="rId6" w:history="1">
        <w:r w:rsidRPr="00283C5A">
          <w:rPr>
            <w:rFonts w:ascii="Times New Roman" w:hAnsi="Times New Roman" w:cs="Times New Roman"/>
            <w:bCs/>
            <w:sz w:val="24"/>
            <w:szCs w:val="24"/>
          </w:rPr>
          <w:t>пунктом 7 статьи 378.2</w:t>
        </w:r>
      </w:hyperlink>
      <w:r w:rsidRPr="00283C5A">
        <w:rPr>
          <w:rFonts w:ascii="Times New Roman" w:hAnsi="Times New Roman" w:cs="Times New Roman"/>
          <w:bCs/>
          <w:sz w:val="24"/>
          <w:szCs w:val="24"/>
        </w:rPr>
        <w:t xml:space="preserve"> Налогового кодекса РФ, в отношении объектов налогообложения, предусмотренных </w:t>
      </w:r>
      <w:hyperlink r:id="rId7" w:history="1">
        <w:r w:rsidRPr="00283C5A">
          <w:rPr>
            <w:rFonts w:ascii="Times New Roman" w:hAnsi="Times New Roman" w:cs="Times New Roman"/>
            <w:bCs/>
            <w:sz w:val="24"/>
            <w:szCs w:val="24"/>
          </w:rPr>
          <w:t>абзацем вторым пункта 10 статьи 378.2</w:t>
        </w:r>
      </w:hyperlink>
      <w:r w:rsidRPr="00283C5A">
        <w:rPr>
          <w:rFonts w:ascii="Times New Roman" w:hAnsi="Times New Roman" w:cs="Times New Roman"/>
          <w:sz w:val="24"/>
          <w:szCs w:val="24"/>
        </w:rPr>
        <w:t xml:space="preserve"> </w:t>
      </w:r>
      <w:r w:rsidRPr="00283C5A">
        <w:rPr>
          <w:rFonts w:ascii="Times New Roman" w:hAnsi="Times New Roman" w:cs="Times New Roman"/>
          <w:bCs/>
          <w:sz w:val="24"/>
          <w:szCs w:val="24"/>
        </w:rPr>
        <w:t>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C209CD" w:rsidRPr="00283C5A" w:rsidRDefault="00C209CD" w:rsidP="00C209C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C5A">
        <w:rPr>
          <w:rFonts w:ascii="Times New Roman" w:hAnsi="Times New Roman" w:cs="Times New Roman"/>
          <w:bCs/>
          <w:sz w:val="24"/>
          <w:szCs w:val="24"/>
        </w:rPr>
        <w:t>3) 0,5 процента в отношении прочих объектов налогообложения.</w:t>
      </w:r>
    </w:p>
    <w:p w:rsidR="00C209CD" w:rsidRPr="00283C5A" w:rsidRDefault="00C209CD" w:rsidP="00C209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CD" w:rsidRPr="00283C5A" w:rsidRDefault="00C209CD" w:rsidP="00C209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CD" w:rsidRPr="00283C5A" w:rsidRDefault="00C209CD" w:rsidP="00C209CD">
      <w:pPr>
        <w:rPr>
          <w:rFonts w:ascii="Times New Roman" w:hAnsi="Times New Roman" w:cs="Times New Roman"/>
          <w:sz w:val="24"/>
          <w:szCs w:val="24"/>
        </w:rPr>
      </w:pPr>
    </w:p>
    <w:p w:rsidR="00B37407" w:rsidRPr="00283C5A" w:rsidRDefault="00B3740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37407" w:rsidRPr="00283C5A" w:rsidSect="0020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A01"/>
    <w:rsid w:val="00010750"/>
    <w:rsid w:val="00043159"/>
    <w:rsid w:val="00050439"/>
    <w:rsid w:val="000610E1"/>
    <w:rsid w:val="00083BD1"/>
    <w:rsid w:val="000C4E34"/>
    <w:rsid w:val="001903AD"/>
    <w:rsid w:val="001A09F9"/>
    <w:rsid w:val="00200719"/>
    <w:rsid w:val="00283C5A"/>
    <w:rsid w:val="00352D38"/>
    <w:rsid w:val="00372AFB"/>
    <w:rsid w:val="00433FCE"/>
    <w:rsid w:val="004637E2"/>
    <w:rsid w:val="0057620E"/>
    <w:rsid w:val="005E2108"/>
    <w:rsid w:val="00600AE2"/>
    <w:rsid w:val="00602EF7"/>
    <w:rsid w:val="006142CC"/>
    <w:rsid w:val="0066151B"/>
    <w:rsid w:val="006667D9"/>
    <w:rsid w:val="006A7CB8"/>
    <w:rsid w:val="006C6994"/>
    <w:rsid w:val="00735933"/>
    <w:rsid w:val="007667D3"/>
    <w:rsid w:val="007825A1"/>
    <w:rsid w:val="00797347"/>
    <w:rsid w:val="00820139"/>
    <w:rsid w:val="00822C3A"/>
    <w:rsid w:val="00866A57"/>
    <w:rsid w:val="008B5D0E"/>
    <w:rsid w:val="008D208E"/>
    <w:rsid w:val="008D4330"/>
    <w:rsid w:val="00930A01"/>
    <w:rsid w:val="009C33E7"/>
    <w:rsid w:val="009F37E1"/>
    <w:rsid w:val="00A0490C"/>
    <w:rsid w:val="00A4706A"/>
    <w:rsid w:val="00A54960"/>
    <w:rsid w:val="00A81A41"/>
    <w:rsid w:val="00AE0D41"/>
    <w:rsid w:val="00B31F61"/>
    <w:rsid w:val="00B37407"/>
    <w:rsid w:val="00C209CD"/>
    <w:rsid w:val="00CA35EB"/>
    <w:rsid w:val="00CC5F5F"/>
    <w:rsid w:val="00CD071C"/>
    <w:rsid w:val="00D54BA3"/>
    <w:rsid w:val="00D94A32"/>
    <w:rsid w:val="00E26188"/>
    <w:rsid w:val="00F8433E"/>
    <w:rsid w:val="00FA3945"/>
    <w:rsid w:val="00FE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A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A01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7667D3"/>
    <w:rPr>
      <w:rFonts w:cs="Calibri"/>
    </w:rPr>
  </w:style>
  <w:style w:type="paragraph" w:styleId="a5">
    <w:name w:val="No Spacing"/>
    <w:link w:val="a4"/>
    <w:uiPriority w:val="1"/>
    <w:qFormat/>
    <w:rsid w:val="007667D3"/>
    <w:pPr>
      <w:spacing w:after="0" w:line="240" w:lineRule="auto"/>
    </w:pPr>
    <w:rPr>
      <w:rFonts w:cs="Calibri"/>
    </w:rPr>
  </w:style>
  <w:style w:type="character" w:styleId="a6">
    <w:name w:val="Hyperlink"/>
    <w:basedOn w:val="a0"/>
    <w:uiPriority w:val="99"/>
    <w:semiHidden/>
    <w:unhideWhenUsed/>
    <w:rsid w:val="00FE2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A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A6FE141DEDBDC31FB5D5C2349AC83ECD73FF08D49CADA1E89C785196540E2066C39961612277787AB8F7607758D0BE6FE5048D66EAjD6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A6FE141DEDBDC31FB5D5C2349AC83ECD73FF08D49CADA1E89C785196540E2066C3996164257A787AB8F7607758D0BE6FE5048D66EAjD61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E:\Documents%20and%20Settings\&#1058;&#1080;&#1084;&#1072;&#1082;&#1086;&#1074;&#1072;\&#1052;&#1086;&#1080;%20&#1076;&#1086;&#1082;&#1091;&#1084;&#1077;&#1085;&#1090;&#1099;\&#1053;&#1072;&#1083;&#1086;&#1075;&#1080;\&#1096;&#1072;&#1073;&#1083;&#1086;&#1085;%20&#1080;&#1084;&#1091;&#1097;&#1077;&#1089;&#1090;&#1074;&#1086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Юлия Владимировна</dc:creator>
  <cp:lastModifiedBy>Степановка 2</cp:lastModifiedBy>
  <cp:revision>34</cp:revision>
  <dcterms:created xsi:type="dcterms:W3CDTF">2019-11-19T11:52:00Z</dcterms:created>
  <dcterms:modified xsi:type="dcterms:W3CDTF">2019-11-22T11:55:00Z</dcterms:modified>
</cp:coreProperties>
</file>