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130457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0457" w:rsidRPr="00337B57" w:rsidRDefault="00130457" w:rsidP="00DD0BF1">
            <w:pPr>
              <w:jc w:val="center"/>
              <w:rPr>
                <w:b/>
                <w:bCs/>
                <w:sz w:val="46"/>
                <w:szCs w:val="46"/>
              </w:rPr>
            </w:pPr>
            <w:r w:rsidRPr="00337B57">
              <w:rPr>
                <w:b/>
                <w:bCs/>
                <w:sz w:val="46"/>
                <w:szCs w:val="46"/>
              </w:rPr>
              <w:t>Р Е Ш Е Н И Е</w:t>
            </w:r>
          </w:p>
          <w:p w:rsidR="00130457" w:rsidRPr="00337B57" w:rsidRDefault="00130457" w:rsidP="00DD0BF1">
            <w:pPr>
              <w:jc w:val="center"/>
              <w:rPr>
                <w:b/>
                <w:bCs/>
                <w:sz w:val="40"/>
                <w:szCs w:val="40"/>
              </w:rPr>
            </w:pPr>
            <w:r w:rsidRPr="00337B57">
              <w:rPr>
                <w:b/>
                <w:bCs/>
                <w:sz w:val="40"/>
                <w:szCs w:val="40"/>
              </w:rPr>
              <w:t>С О В Е Т</w:t>
            </w:r>
            <w:r>
              <w:rPr>
                <w:b/>
                <w:bCs/>
                <w:sz w:val="40"/>
                <w:szCs w:val="40"/>
              </w:rPr>
              <w:t xml:space="preserve"> А</w:t>
            </w:r>
            <w:r w:rsidRPr="00337B57">
              <w:rPr>
                <w:b/>
                <w:bCs/>
                <w:sz w:val="40"/>
                <w:szCs w:val="40"/>
              </w:rPr>
              <w:t xml:space="preserve">   Д Е П У Т А Т О В</w:t>
            </w:r>
          </w:p>
          <w:p w:rsidR="00130457" w:rsidRPr="00337B57" w:rsidRDefault="00130457" w:rsidP="00DD0BF1">
            <w:pPr>
              <w:jc w:val="center"/>
              <w:rPr>
                <w:b/>
                <w:bCs/>
                <w:sz w:val="28"/>
                <w:szCs w:val="28"/>
              </w:rPr>
            </w:pPr>
            <w:r w:rsidRPr="00337B5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30457" w:rsidRPr="00337B57" w:rsidRDefault="00130457" w:rsidP="00DD0B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  <w:r w:rsidRPr="00337B57">
              <w:rPr>
                <w:b/>
                <w:bCs/>
                <w:sz w:val="28"/>
                <w:szCs w:val="28"/>
              </w:rPr>
              <w:t xml:space="preserve">    СЕЛЬСОВЕТ </w:t>
            </w:r>
          </w:p>
          <w:p w:rsidR="00130457" w:rsidRPr="00337B57" w:rsidRDefault="00130457" w:rsidP="00DD0BF1">
            <w:pPr>
              <w:rPr>
                <w:b/>
                <w:bCs/>
                <w:sz w:val="28"/>
                <w:szCs w:val="28"/>
              </w:rPr>
            </w:pPr>
            <w:r w:rsidRPr="00337B57">
              <w:rPr>
                <w:b/>
                <w:bCs/>
                <w:sz w:val="28"/>
                <w:szCs w:val="28"/>
              </w:rPr>
              <w:t xml:space="preserve">                                       ТАШЛИНСКОГО РАЙОНА</w:t>
            </w:r>
          </w:p>
          <w:p w:rsidR="00130457" w:rsidRPr="00337B57" w:rsidRDefault="00130457" w:rsidP="00DD0BF1">
            <w:pPr>
              <w:jc w:val="center"/>
              <w:rPr>
                <w:b/>
                <w:bCs/>
                <w:sz w:val="28"/>
                <w:szCs w:val="28"/>
              </w:rPr>
            </w:pPr>
            <w:r w:rsidRPr="00337B57"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130457" w:rsidRDefault="00130457" w:rsidP="00DD0BF1">
            <w:pPr>
              <w:jc w:val="center"/>
            </w:pPr>
            <w:r w:rsidRPr="00BE1269">
              <w:t>Третьего</w:t>
            </w:r>
            <w:r>
              <w:rPr>
                <w:color w:val="FF0000"/>
              </w:rPr>
              <w:t xml:space="preserve"> </w:t>
            </w:r>
            <w:r>
              <w:t xml:space="preserve"> созыва</w:t>
            </w:r>
          </w:p>
          <w:p w:rsidR="00130457" w:rsidRDefault="00130457" w:rsidP="00DD0B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457" w:rsidRPr="00B56471">
        <w:trPr>
          <w:cantSplit/>
        </w:trPr>
        <w:tc>
          <w:tcPr>
            <w:tcW w:w="4465" w:type="dxa"/>
          </w:tcPr>
          <w:p w:rsidR="00130457" w:rsidRDefault="00130457" w:rsidP="00DD0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457" w:rsidRPr="00B56471" w:rsidRDefault="00130457" w:rsidP="00DD0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03.2016г.</w:t>
            </w:r>
          </w:p>
        </w:tc>
        <w:tc>
          <w:tcPr>
            <w:tcW w:w="851" w:type="dxa"/>
          </w:tcPr>
          <w:p w:rsidR="00130457" w:rsidRDefault="00130457" w:rsidP="00DD0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457" w:rsidRPr="00B56471" w:rsidRDefault="00130457" w:rsidP="00DD0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6/23-рс.</w:t>
            </w:r>
          </w:p>
        </w:tc>
      </w:tr>
    </w:tbl>
    <w:p w:rsidR="00130457" w:rsidRPr="00155905" w:rsidRDefault="00130457" w:rsidP="008011A9"/>
    <w:p w:rsidR="00130457" w:rsidRDefault="00130457" w:rsidP="008011A9"/>
    <w:p w:rsidR="00130457" w:rsidRPr="004D6F03" w:rsidRDefault="00130457" w:rsidP="008011A9">
      <w:pPr>
        <w:pStyle w:val="ConsPlusTitle"/>
        <w:jc w:val="center"/>
        <w:rPr>
          <w:rFonts w:ascii="Times New Roman" w:hAnsi="Times New Roman" w:cs="Times New Roman"/>
        </w:rPr>
      </w:pPr>
    </w:p>
    <w:p w:rsidR="00130457" w:rsidRPr="008011A9" w:rsidRDefault="00130457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малоимущими </w:t>
      </w:r>
    </w:p>
    <w:p w:rsidR="00130457" w:rsidRPr="008011A9" w:rsidRDefault="00130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457" w:rsidRPr="008011A9" w:rsidRDefault="00130457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основании </w:t>
      </w:r>
      <w:hyperlink r:id="rId4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ст.ст. 35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hyperlink r:id="rId5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36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6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п. 3 ст. 13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Жилищного кодекса РФ, </w:t>
      </w:r>
      <w:hyperlink r:id="rId7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Закона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Оренбургской области от 23.11.2005 N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найма», Методических </w:t>
      </w:r>
      <w:hyperlink r:id="rId8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рекомендаций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утвержденных Приказом Минрегиона РФ от 25.02.2005 №17, Решением Совета депутатов Ташлинского района от 30.09.2013г. №29/155-рс «Об утверждении учетной нормы, нормы предоставления жилья», Постановлением администрации Ташлинского 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BE1269">
          <w:rPr>
            <w:rFonts w:ascii="Times New Roman" w:hAnsi="Times New Roman" w:cs="Times New Roman"/>
            <w:i w:val="0"/>
            <w:iCs w:val="0"/>
            <w:sz w:val="28"/>
            <w:szCs w:val="28"/>
          </w:rPr>
          <w:t>Уставом</w:t>
        </w:r>
      </w:hyperlink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МО Степановский сельсовет Ташлинского района Оренбургской области</w:t>
      </w: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РЕШИЛ:</w:t>
      </w:r>
    </w:p>
    <w:p w:rsidR="00130457" w:rsidRPr="00BE1269" w:rsidRDefault="00130457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1. Установить на 2016 год:</w:t>
      </w: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1.1. Предельное значение стоимости имущества на каждого члена семьи, находящегося в собственности и подлежащего налогообложению, равное 158000,00 рублей.</w:t>
      </w:r>
    </w:p>
    <w:p w:rsidR="00130457" w:rsidRPr="00BE1269" w:rsidRDefault="0013045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1.2. Предельное значение дохода, приходящегося на каждого члена семьи, в размере 10980,20 рублей</w:t>
      </w: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2. Контроль за исполнением настоящего решения возложить на комиссию</w:t>
      </w:r>
      <w:r w:rsidRPr="00BE1269">
        <w:rPr>
          <w:rFonts w:ascii="Times New Roman" w:hAnsi="Times New Roman" w:cs="Times New Roman"/>
          <w:sz w:val="28"/>
          <w:szCs w:val="28"/>
        </w:rPr>
        <w:t xml:space="preserve"> </w:t>
      </w: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найма.</w:t>
      </w:r>
    </w:p>
    <w:p w:rsidR="00130457" w:rsidRPr="00BE1269" w:rsidRDefault="00130457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3. Настоящее решение вступает в силу со дня обнародования и подлежит размещению на официальном сайте администрации МО Ташлинский район в сети Интернет.</w:t>
      </w:r>
    </w:p>
    <w:p w:rsidR="00130457" w:rsidRPr="00BE1269" w:rsidRDefault="00130457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30457" w:rsidRPr="00BE1269" w:rsidRDefault="00130457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E1269">
        <w:rPr>
          <w:rFonts w:ascii="Times New Roman" w:hAnsi="Times New Roman" w:cs="Times New Roman"/>
          <w:i w:val="0"/>
          <w:iCs w:val="0"/>
          <w:sz w:val="28"/>
          <w:szCs w:val="28"/>
        </w:rPr>
        <w:t>Исполняющий полномочия</w:t>
      </w:r>
    </w:p>
    <w:p w:rsidR="00130457" w:rsidRPr="00BE1269" w:rsidRDefault="00130457" w:rsidP="00D057B8">
      <w:pPr>
        <w:pStyle w:val="BlockText"/>
        <w:tabs>
          <w:tab w:val="left" w:pos="7392"/>
        </w:tabs>
        <w:ind w:left="0" w:right="-5"/>
      </w:pPr>
      <w:r w:rsidRPr="00BE1269">
        <w:t>Председателя Совета Депутатов</w:t>
      </w:r>
      <w:r w:rsidRPr="00BE1269">
        <w:tab/>
      </w:r>
    </w:p>
    <w:p w:rsidR="00130457" w:rsidRPr="00BE1269" w:rsidRDefault="00130457" w:rsidP="00D057B8">
      <w:pPr>
        <w:pStyle w:val="BlockText"/>
        <w:tabs>
          <w:tab w:val="left" w:pos="6660"/>
          <w:tab w:val="left" w:pos="6840"/>
        </w:tabs>
        <w:ind w:left="0" w:right="-5"/>
      </w:pPr>
      <w:r w:rsidRPr="00BE1269">
        <w:t>Глава муниципального образования                                           А.Д. Бикметов</w:t>
      </w:r>
    </w:p>
    <w:p w:rsidR="00130457" w:rsidRPr="00BE1269" w:rsidRDefault="00130457" w:rsidP="00D057B8">
      <w:pPr>
        <w:pStyle w:val="BlockText"/>
        <w:tabs>
          <w:tab w:val="left" w:pos="6660"/>
          <w:tab w:val="left" w:pos="6840"/>
        </w:tabs>
        <w:ind w:left="0" w:right="-5"/>
      </w:pPr>
    </w:p>
    <w:p w:rsidR="00130457" w:rsidRPr="00BE1269" w:rsidRDefault="00130457" w:rsidP="00D057B8">
      <w:pPr>
        <w:jc w:val="both"/>
        <w:rPr>
          <w:sz w:val="28"/>
          <w:szCs w:val="28"/>
        </w:rPr>
      </w:pPr>
    </w:p>
    <w:p w:rsidR="00130457" w:rsidRPr="00BE1269" w:rsidRDefault="00130457" w:rsidP="00D057B8">
      <w:pPr>
        <w:jc w:val="both"/>
        <w:rPr>
          <w:sz w:val="28"/>
          <w:szCs w:val="28"/>
        </w:rPr>
      </w:pPr>
      <w:r w:rsidRPr="00BE1269">
        <w:rPr>
          <w:sz w:val="28"/>
          <w:szCs w:val="28"/>
        </w:rPr>
        <w:t>Разослано: администрации района, прокурору района.</w:t>
      </w:r>
    </w:p>
    <w:p w:rsidR="00130457" w:rsidRPr="00BE1269" w:rsidRDefault="00130457" w:rsidP="00D057B8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30457" w:rsidRPr="00BE1269" w:rsidRDefault="00130457">
      <w:pPr>
        <w:rPr>
          <w:sz w:val="28"/>
          <w:szCs w:val="28"/>
        </w:rPr>
      </w:pPr>
    </w:p>
    <w:sectPr w:rsidR="00130457" w:rsidRPr="00BE126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277"/>
    <w:rsid w:val="00032666"/>
    <w:rsid w:val="0009077B"/>
    <w:rsid w:val="00130457"/>
    <w:rsid w:val="00155905"/>
    <w:rsid w:val="00193137"/>
    <w:rsid w:val="001D5D3D"/>
    <w:rsid w:val="001E37BD"/>
    <w:rsid w:val="00236E55"/>
    <w:rsid w:val="00271A38"/>
    <w:rsid w:val="00293AFE"/>
    <w:rsid w:val="002C12E8"/>
    <w:rsid w:val="002E4408"/>
    <w:rsid w:val="00337B57"/>
    <w:rsid w:val="00360248"/>
    <w:rsid w:val="00375F88"/>
    <w:rsid w:val="004C5DF0"/>
    <w:rsid w:val="004D6F03"/>
    <w:rsid w:val="005B6BB4"/>
    <w:rsid w:val="006D54DE"/>
    <w:rsid w:val="007B2C68"/>
    <w:rsid w:val="008011A9"/>
    <w:rsid w:val="00901730"/>
    <w:rsid w:val="00920277"/>
    <w:rsid w:val="00A2237C"/>
    <w:rsid w:val="00AF2248"/>
    <w:rsid w:val="00B26360"/>
    <w:rsid w:val="00B56471"/>
    <w:rsid w:val="00BE1269"/>
    <w:rsid w:val="00C04CD5"/>
    <w:rsid w:val="00C275D1"/>
    <w:rsid w:val="00C70912"/>
    <w:rsid w:val="00D057B8"/>
    <w:rsid w:val="00DD0BF1"/>
    <w:rsid w:val="00DF7683"/>
    <w:rsid w:val="00E401F4"/>
    <w:rsid w:val="00EB336D"/>
    <w:rsid w:val="00E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011A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6BB4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ListParagraph">
    <w:name w:val="List Paragraph"/>
    <w:basedOn w:val="Normal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6BB4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20277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920277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92027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lockText">
    <w:name w:val="Block Text"/>
    <w:basedOn w:val="Normal"/>
    <w:uiPriority w:val="99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470</Words>
  <Characters>2682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Тимакова</cp:lastModifiedBy>
  <cp:revision>7</cp:revision>
  <cp:lastPrinted>2016-03-18T15:52:00Z</cp:lastPrinted>
  <dcterms:created xsi:type="dcterms:W3CDTF">2016-02-05T09:29:00Z</dcterms:created>
  <dcterms:modified xsi:type="dcterms:W3CDTF">2016-03-22T09:34:00Z</dcterms:modified>
</cp:coreProperties>
</file>