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A0"/>
      </w:tblPr>
      <w:tblGrid>
        <w:gridCol w:w="2127"/>
        <w:gridCol w:w="425"/>
        <w:gridCol w:w="1843"/>
        <w:gridCol w:w="4536"/>
      </w:tblGrid>
      <w:tr w:rsidR="004971F3">
        <w:tc>
          <w:tcPr>
            <w:tcW w:w="4395" w:type="dxa"/>
            <w:gridSpan w:val="3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АДМИНИСТРАЦИЯ</w:t>
            </w:r>
          </w:p>
          <w:p w:rsidR="004971F3" w:rsidRDefault="004971F3"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>МУНИЦИПАЛЬНОГО ОБРАЗОВАНИЯ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СТЕПАНОВСКИЙ  СЕЛЬСОВЕТ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>ТАШЛИНСКОГО РАЙОНА ОРЕНБУРГСКОЙ ОБЛАСТИ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971F3">
        <w:tc>
          <w:tcPr>
            <w:tcW w:w="4395" w:type="dxa"/>
            <w:gridSpan w:val="3"/>
          </w:tcPr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П О С Т А Н О В Л Е Н И Е</w:t>
            </w:r>
          </w:p>
          <w:p w:rsidR="004971F3" w:rsidRDefault="004971F3">
            <w:pPr>
              <w:pStyle w:val="FR1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536" w:type="dxa"/>
          </w:tcPr>
          <w:p w:rsidR="004971F3" w:rsidRDefault="004971F3">
            <w:pPr>
              <w:pStyle w:val="FR1"/>
              <w:ind w:firstLine="922"/>
              <w:jc w:val="center"/>
              <w:rPr>
                <w:rFonts w:ascii="Times New Roman" w:hAnsi="Times New Roman" w:cs="Times New Roman"/>
                <w:u w:val="single"/>
              </w:rPr>
            </w:pPr>
          </w:p>
        </w:tc>
      </w:tr>
      <w:tr w:rsidR="004971F3">
        <w:trPr>
          <w:gridAfter w:val="1"/>
          <w:wAfter w:w="4536" w:type="dxa"/>
        </w:trPr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F3" w:rsidRDefault="007A76AF" w:rsidP="00DE34E6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E34E6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4971F3">
              <w:rPr>
                <w:rFonts w:ascii="Times New Roman" w:hAnsi="Times New Roman" w:cs="Times New Roman"/>
                <w:sz w:val="28"/>
                <w:szCs w:val="28"/>
              </w:rPr>
              <w:t>.04.201</w:t>
            </w:r>
            <w:r w:rsidR="00DE34E6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25" w:type="dxa"/>
          </w:tcPr>
          <w:p w:rsidR="004971F3" w:rsidRDefault="004971F3">
            <w:pPr>
              <w:pStyle w:val="FR1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№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971F3" w:rsidRDefault="004971F3" w:rsidP="00B60AD4">
            <w:pPr>
              <w:pStyle w:val="FR1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B60AD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DE34E6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</w:p>
        </w:tc>
      </w:tr>
    </w:tbl>
    <w:p w:rsidR="004971F3" w:rsidRDefault="005960B3" w:rsidP="00B06964">
      <w:pPr>
        <w:jc w:val="both"/>
        <w:rPr>
          <w:sz w:val="24"/>
          <w:szCs w:val="24"/>
        </w:rPr>
      </w:pPr>
      <w:r>
        <w:rPr>
          <w:sz w:val="24"/>
          <w:szCs w:val="24"/>
        </w:rPr>
        <w:t>с.</w:t>
      </w:r>
      <w:r w:rsidR="004971F3">
        <w:rPr>
          <w:sz w:val="24"/>
          <w:szCs w:val="24"/>
        </w:rPr>
        <w:t>Степановка</w:t>
      </w:r>
      <w:bookmarkStart w:id="0" w:name="_GoBack"/>
      <w:bookmarkEnd w:id="0"/>
    </w:p>
    <w:p w:rsidR="004971F3" w:rsidRDefault="00D62EB4" w:rsidP="00B06964">
      <w:pPr>
        <w:pStyle w:val="FR1"/>
        <w:rPr>
          <w:sz w:val="28"/>
          <w:szCs w:val="28"/>
        </w:rPr>
      </w:pPr>
      <w:r w:rsidRPr="00D62EB4">
        <w:rPr>
          <w:noProof/>
        </w:rPr>
        <w:pict>
          <v:line id="_x0000_s1026" style="position:absolute;left:0;text-align:left;z-index:251656192" from="181.3pt,7.9pt" to="202.9pt,7.9pt" o:allowincell="f"/>
        </w:pict>
      </w:r>
      <w:r w:rsidRPr="00D62EB4">
        <w:rPr>
          <w:noProof/>
        </w:rPr>
        <w:pict>
          <v:line id="_x0000_s1027" style="position:absolute;left:0;text-align:left;z-index:251657216" from="202.9pt,7.9pt" to="202.9pt,22.3pt" o:allowincell="f"/>
        </w:pict>
      </w:r>
      <w:r w:rsidRPr="00D62EB4">
        <w:rPr>
          <w:noProof/>
        </w:rPr>
        <w:pict>
          <v:line id="_x0000_s1028" style="position:absolute;left:0;text-align:left;z-index:251658240" from="-13.1pt,7.9pt" to="-13.1pt,22.3pt" o:allowincell="f"/>
        </w:pict>
      </w:r>
      <w:r w:rsidRPr="00D62EB4">
        <w:rPr>
          <w:noProof/>
        </w:rPr>
        <w:pict>
          <v:line id="_x0000_s1029" style="position:absolute;left:0;text-align:left;z-index:251659264" from="-13.1pt,7.9pt" to="8.5pt,7.9pt" o:allowincell="f"/>
        </w:pic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О мерах по обеспечению пожарной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безопасности в весенне-летний период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201</w:t>
      </w:r>
      <w:r w:rsidR="00DE34E6">
        <w:rPr>
          <w:sz w:val="28"/>
          <w:szCs w:val="28"/>
        </w:rPr>
        <w:t>7</w:t>
      </w:r>
      <w:r w:rsidR="005960B3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года. </w:t>
      </w: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В целях обеспечения пожарной безопасности на территории администрации муниципального образования Степановский сельсовет в весенне-летний период 201</w:t>
      </w:r>
      <w:r w:rsidR="00DE34E6">
        <w:rPr>
          <w:sz w:val="28"/>
          <w:szCs w:val="28"/>
        </w:rPr>
        <w:t>7</w:t>
      </w:r>
      <w:r>
        <w:rPr>
          <w:sz w:val="28"/>
          <w:szCs w:val="28"/>
        </w:rPr>
        <w:t xml:space="preserve"> года: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1. Утвердить план мероприятий по обеспечению пожарной безопасности в весенне-летний период 201</w:t>
      </w:r>
      <w:r w:rsidR="00DE34E6">
        <w:rPr>
          <w:sz w:val="28"/>
          <w:szCs w:val="28"/>
        </w:rPr>
        <w:t>7</w:t>
      </w:r>
      <w:r>
        <w:rPr>
          <w:sz w:val="28"/>
          <w:szCs w:val="28"/>
        </w:rPr>
        <w:t>год  на территории администрации  муниципального образования Степановский  сельсовет  (далее – план) согласно приложению.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 настоящего постановления оставляю за собой.</w:t>
      </w: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3. Постановление вступает в силу со дня подписания и  подлежит обнародованию.</w:t>
      </w: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  <w:r>
        <w:rPr>
          <w:sz w:val="28"/>
          <w:szCs w:val="28"/>
        </w:rPr>
        <w:t>Глава администрации сельсовета                                            А.Д.Бикметов</w:t>
      </w: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  <w:r>
        <w:rPr>
          <w:sz w:val="28"/>
          <w:szCs w:val="28"/>
        </w:rPr>
        <w:t>Разослано: администрации района, прокурору района, в места обнародования.</w:t>
      </w: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                                                                               Приложение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>к  постановлению главы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администрации сельсовета</w:t>
      </w:r>
    </w:p>
    <w:p w:rsidR="004971F3" w:rsidRDefault="004971F3" w:rsidP="007A76AF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от </w:t>
      </w:r>
      <w:r w:rsidR="00DE34E6">
        <w:rPr>
          <w:sz w:val="28"/>
          <w:szCs w:val="28"/>
        </w:rPr>
        <w:t>03</w:t>
      </w:r>
      <w:r>
        <w:rPr>
          <w:sz w:val="28"/>
          <w:szCs w:val="28"/>
        </w:rPr>
        <w:t>.04.201</w:t>
      </w:r>
      <w:r w:rsidR="00DE34E6">
        <w:rPr>
          <w:sz w:val="28"/>
          <w:szCs w:val="28"/>
        </w:rPr>
        <w:t>7</w:t>
      </w:r>
      <w:r>
        <w:rPr>
          <w:sz w:val="28"/>
          <w:szCs w:val="28"/>
        </w:rPr>
        <w:t xml:space="preserve">  № 3</w:t>
      </w:r>
      <w:r w:rsidR="00B60AD4">
        <w:rPr>
          <w:sz w:val="28"/>
          <w:szCs w:val="28"/>
        </w:rPr>
        <w:t>3</w:t>
      </w:r>
      <w:r>
        <w:rPr>
          <w:sz w:val="28"/>
          <w:szCs w:val="28"/>
        </w:rPr>
        <w:t>п</w:t>
      </w:r>
    </w:p>
    <w:p w:rsidR="004971F3" w:rsidRDefault="004971F3" w:rsidP="007A76AF">
      <w:pPr>
        <w:jc w:val="right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ПЛАН</w:t>
      </w:r>
    </w:p>
    <w:p w:rsidR="004971F3" w:rsidRDefault="004971F3" w:rsidP="00B06964">
      <w:pPr>
        <w:jc w:val="center"/>
        <w:rPr>
          <w:sz w:val="28"/>
          <w:szCs w:val="28"/>
        </w:rPr>
      </w:pPr>
      <w:r>
        <w:rPr>
          <w:sz w:val="28"/>
          <w:szCs w:val="28"/>
        </w:rPr>
        <w:t>Мероприятий по обеспечению пожарной безопасности в весенне-летний период 2016 г. на территории МО Степановский сельсовет</w:t>
      </w:r>
    </w:p>
    <w:p w:rsidR="004971F3" w:rsidRDefault="004971F3" w:rsidP="00B06964">
      <w:pPr>
        <w:jc w:val="center"/>
        <w:rPr>
          <w:sz w:val="28"/>
          <w:szCs w:val="28"/>
        </w:rPr>
      </w:pPr>
    </w:p>
    <w:tbl>
      <w:tblPr>
        <w:tblW w:w="5200" w:type="pct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84"/>
        <w:gridCol w:w="5319"/>
        <w:gridCol w:w="2232"/>
        <w:gridCol w:w="1619"/>
      </w:tblGrid>
      <w:tr w:rsidR="004971F3" w:rsidTr="007D677B">
        <w:tc>
          <w:tcPr>
            <w:tcW w:w="394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№№</w:t>
            </w:r>
          </w:p>
        </w:tc>
        <w:tc>
          <w:tcPr>
            <w:tcW w:w="2672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1121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Ответственные за исполнение</w:t>
            </w:r>
          </w:p>
        </w:tc>
        <w:tc>
          <w:tcPr>
            <w:tcW w:w="813" w:type="pct"/>
          </w:tcPr>
          <w:p w:rsidR="004971F3" w:rsidRDefault="004971F3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Срок исполнение</w:t>
            </w:r>
          </w:p>
        </w:tc>
      </w:tr>
      <w:tr w:rsidR="004971F3" w:rsidTr="007D677B">
        <w:trPr>
          <w:trHeight w:val="990"/>
        </w:trPr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наличия и исправного состояния источников наружного водоснабжения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Постоянно </w:t>
            </w:r>
          </w:p>
        </w:tc>
      </w:tr>
      <w:tr w:rsidR="004971F3" w:rsidTr="007D677B">
        <w:trPr>
          <w:trHeight w:val="615"/>
        </w:trPr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Провести месячник пожарной безопасности на территориях муниципальных образований</w:t>
            </w:r>
          </w:p>
          <w:p w:rsidR="004971F3" w:rsidRDefault="004971F3">
            <w:pPr>
              <w:rPr>
                <w:sz w:val="28"/>
                <w:szCs w:val="28"/>
              </w:rPr>
            </w:pP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 15 апреля по 15 мая 201</w:t>
            </w:r>
            <w:r w:rsidR="00DE34E6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населенных пунктов: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противопожарным запасом воды;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телефонной связью;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пожарной и приспособленной для целей пожаротушения техникой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средствами звукового оповещения о пожаре 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объектов и территорий первичными средствами пожаротушения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5.</w:t>
            </w:r>
          </w:p>
        </w:tc>
        <w:tc>
          <w:tcPr>
            <w:tcW w:w="2672" w:type="pct"/>
          </w:tcPr>
          <w:p w:rsidR="004971F3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противопожарных</w:t>
            </w:r>
            <w:r w:rsidR="004971F3">
              <w:rPr>
                <w:sz w:val="28"/>
                <w:szCs w:val="28"/>
              </w:rPr>
              <w:t xml:space="preserve">  полос вокруг населенного  пункта, подверженных угрозе распространения пожаров 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администрации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15.05</w:t>
            </w:r>
          </w:p>
          <w:p w:rsidR="004971F3" w:rsidRDefault="004971F3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677B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 исправного состояния подъездных путей к водозаборам и водоисточникам, используемым для целей  пожаротушения.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E34E6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Обеспечить создание условий для осуществления деятельности общественных объединений пожарной охраны, оказывать им всестороннюю поддержку.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Администрация сельсовета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8.</w:t>
            </w:r>
          </w:p>
        </w:tc>
        <w:tc>
          <w:tcPr>
            <w:tcW w:w="2672" w:type="pct"/>
          </w:tcPr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Активизировать работу с населением по пропаганде знаний по пожарной безопасности (проведение разъяснительной работы на </w:t>
            </w:r>
            <w:r w:rsidR="00DE34E6">
              <w:rPr>
                <w:sz w:val="28"/>
                <w:szCs w:val="28"/>
              </w:rPr>
              <w:t xml:space="preserve">собраниях </w:t>
            </w:r>
            <w:r>
              <w:rPr>
                <w:sz w:val="28"/>
                <w:szCs w:val="28"/>
              </w:rPr>
              <w:t xml:space="preserve">граждан, при   подворных обходов 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Работники сельсовета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Особое внимание обратить на выполнение комплекса превентивных  мероприятий по обеспечению пожарной безопасности в местах массового отдыха населения в  лесных массивах , поймах рек и озер ( патрулирование мест массового отдыха, запрет на разведение костров, использование пиротехники и др.)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Органы местного самоуправления, ГБУ «Ташлинское лесничество»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Выполнение противопожарных мероприятий при подготовке мест летнего отдыха детей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директор школы, директор ДК 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677B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Рекомендовать жителям населенных пунктов: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эксплуатацию электрообогревателей и других отопительных систем ( в том числе банных печей) без присмотра: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разведение костров , сжигание мусора на территории жилого сектора: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хранение в жилых домах и хозяйственных пристройках газовых баллонов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обеспечить помещения, строения и личный автотранспорт первичными средствами пожаротушения (огнетушитель, бытовой пожарный кран с поливным шлангом )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не допускать отделку наружной части балконов в многоэтажных домах горючими материалами , в целях исключения распространения огня на выше и ниже расположенные балконы и квартиры</w:t>
            </w:r>
          </w:p>
          <w:p w:rsidR="004971F3" w:rsidRDefault="004971F3">
            <w:pPr>
              <w:rPr>
                <w:sz w:val="28"/>
                <w:szCs w:val="28"/>
              </w:rPr>
            </w:pP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Собственники жилых домов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30.04.</w:t>
            </w:r>
          </w:p>
          <w:p w:rsidR="004971F3" w:rsidRDefault="004971F3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7D677B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Уборка от мусора земельных участков, уборка сухостоя, вырубка деревьев и кустарников, создающих угрозу распространения пожара ( с уборкой порубочных остатков) в придорожной </w:t>
            </w:r>
            <w:r>
              <w:rPr>
                <w:sz w:val="28"/>
                <w:szCs w:val="28"/>
              </w:rPr>
              <w:lastRenderedPageBreak/>
              <w:t>полосе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Собственники жилых домов,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13.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Создание резервов горюче-смазочных материалов и огнетушащих веществ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10.06.</w:t>
            </w:r>
          </w:p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E34E6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14.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личного состава пожарных подразделений средствами защиты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 w:rsidP="000E5F9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постоянно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Устройство подъездов к естественным водоемам для забора воды в целях пожаротушения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16.</w:t>
            </w:r>
          </w:p>
        </w:tc>
        <w:tc>
          <w:tcPr>
            <w:tcW w:w="2672" w:type="pct"/>
          </w:tcPr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Запрещение  выжигания травы, стерни, соломы и иных горючих материалов на </w:t>
            </w:r>
            <w:r w:rsidR="00DE34E6">
              <w:rPr>
                <w:sz w:val="28"/>
                <w:szCs w:val="28"/>
              </w:rPr>
              <w:t>территориях населенных пунктов, сельскохозяйственных угодий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17.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объектов с массовым пребыванием людей к пожароопасному сезону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руководители хозяйств и предприятий,</w:t>
            </w:r>
          </w:p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 01.06.</w:t>
            </w:r>
          </w:p>
          <w:p w:rsidR="004971F3" w:rsidRDefault="004971F3" w:rsidP="00DE34E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</w:t>
            </w:r>
            <w:r w:rsidR="00DE34E6">
              <w:rPr>
                <w:sz w:val="28"/>
                <w:szCs w:val="28"/>
              </w:rPr>
              <w:t>7</w:t>
            </w:r>
          </w:p>
        </w:tc>
      </w:tr>
      <w:tr w:rsidR="004971F3" w:rsidTr="007D677B">
        <w:tc>
          <w:tcPr>
            <w:tcW w:w="394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18. </w:t>
            </w:r>
          </w:p>
        </w:tc>
        <w:tc>
          <w:tcPr>
            <w:tcW w:w="2672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Организация патрулирования мест массового отдыха людей и на территориях, прилегающих к лесным массивам</w:t>
            </w:r>
          </w:p>
        </w:tc>
        <w:tc>
          <w:tcPr>
            <w:tcW w:w="1121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добровольная пожарная дружина, глава администрации</w:t>
            </w:r>
          </w:p>
        </w:tc>
        <w:tc>
          <w:tcPr>
            <w:tcW w:w="813" w:type="pct"/>
          </w:tcPr>
          <w:p w:rsidR="004971F3" w:rsidRDefault="004971F3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  <w:tr w:rsidR="007D677B" w:rsidTr="007D677B">
        <w:tc>
          <w:tcPr>
            <w:tcW w:w="394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  <w:tc>
          <w:tcPr>
            <w:tcW w:w="2672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 осложнении обстановки с пожарами и повышении пожарной опасности, в условиях сухой, жаркой, ветренной погоды, или при получении штормового предупреждения , вводить на территории МО особый противопожарный режим  с дополнительными требованиями пожарной безопасности на период его действия.</w:t>
            </w:r>
          </w:p>
        </w:tc>
        <w:tc>
          <w:tcPr>
            <w:tcW w:w="1121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администрации</w:t>
            </w:r>
          </w:p>
        </w:tc>
        <w:tc>
          <w:tcPr>
            <w:tcW w:w="813" w:type="pct"/>
          </w:tcPr>
          <w:p w:rsidR="007D677B" w:rsidRDefault="007D677B" w:rsidP="007D677B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Весь период</w:t>
            </w:r>
          </w:p>
        </w:tc>
      </w:tr>
    </w:tbl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B06964">
      <w:pPr>
        <w:jc w:val="both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jc w:val="center"/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Default="004971F3" w:rsidP="00B06964">
      <w:pPr>
        <w:rPr>
          <w:sz w:val="28"/>
          <w:szCs w:val="28"/>
        </w:rPr>
      </w:pPr>
    </w:p>
    <w:p w:rsidR="004971F3" w:rsidRPr="00B7439E" w:rsidRDefault="004971F3"/>
    <w:sectPr w:rsidR="004971F3" w:rsidRPr="00B7439E" w:rsidSect="00F569F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oNotTrackMove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06964"/>
    <w:rsid w:val="000E5F9A"/>
    <w:rsid w:val="003B2C0E"/>
    <w:rsid w:val="004971F3"/>
    <w:rsid w:val="005960B3"/>
    <w:rsid w:val="007A76AF"/>
    <w:rsid w:val="007B017A"/>
    <w:rsid w:val="007D677B"/>
    <w:rsid w:val="00937B31"/>
    <w:rsid w:val="009870D8"/>
    <w:rsid w:val="009E3EEE"/>
    <w:rsid w:val="00B06964"/>
    <w:rsid w:val="00B60AD4"/>
    <w:rsid w:val="00B7439E"/>
    <w:rsid w:val="00D62EB4"/>
    <w:rsid w:val="00DE34E6"/>
    <w:rsid w:val="00E568A8"/>
    <w:rsid w:val="00E631E6"/>
    <w:rsid w:val="00F569FA"/>
    <w:rsid w:val="00FC79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6964"/>
    <w:rPr>
      <w:rFonts w:ascii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R1">
    <w:name w:val="FR1"/>
    <w:uiPriority w:val="99"/>
    <w:rsid w:val="00B06964"/>
    <w:pPr>
      <w:widowControl w:val="0"/>
      <w:snapToGrid w:val="0"/>
      <w:jc w:val="both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3793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825</Words>
  <Characters>4703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Сельсовет</Company>
  <LinksUpToDate>false</LinksUpToDate>
  <CharactersWithSpaces>5517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Степановка</dc:creator>
  <cp:keywords/>
  <dc:description/>
  <cp:lastModifiedBy>Степановка 2</cp:lastModifiedBy>
  <cp:revision>12</cp:revision>
  <dcterms:created xsi:type="dcterms:W3CDTF">2015-05-27T11:57:00Z</dcterms:created>
  <dcterms:modified xsi:type="dcterms:W3CDTF">2017-05-15T11:47:00Z</dcterms:modified>
</cp:coreProperties>
</file>